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КОНСУЛЬТАЦИЯ  ДЛЯ  РОДИТЕЛЕЙ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высшей категории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Ашмариной</w:t>
      </w:r>
      <w:r>
        <w:rPr>
          <w:rFonts w:ascii="Times New Roman" w:hAnsi="Times New Roman" w:cs="Times New Roman"/>
          <w:sz w:val="28"/>
          <w:szCs w:val="28"/>
        </w:rPr>
        <w:t xml:space="preserve"> Галины Александровны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</w:r>
      <w:r>
        <w:rPr>
          <w:rFonts w:ascii="Times New Roman" w:hAnsi="Times New Roman" w:cs="Times New Roman"/>
          <w:b/>
          <w:color w:val="7030a0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Как организовать домашние занятия по рисованию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для ребенка?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домашних занятий рисованием важно правильно подобрать необходимый изобразительн</w:t>
      </w:r>
      <w:r>
        <w:rPr>
          <w:rFonts w:ascii="Times New Roman" w:hAnsi="Times New Roman" w:cs="Times New Roman"/>
          <w:sz w:val="28"/>
          <w:szCs w:val="28"/>
        </w:rPr>
        <w:t xml:space="preserve">ый материал и создать специально оборудованный уголок творчества. В первую очередь необходимо купить разнообразный художественный материал: бумагу разного формата, гуашь, кисти, картон, мелки, фломастеры.  Все материалы должны быть безопасными для ребенка.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4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потребуется бумага из альбома и листы большого формата: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4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краска,  с которой знакомится ребенок – гуашь.  Гуашь – это кроющая непрозрачная краска,  поэтому при работе с ней можно накладывать один слой цвета на другой.  Если краска густая, можно развести ее водой до консистенции сметаны.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4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забудьте о банке с водой,  для промывания кистей и тряпочке,  для </w:t>
      </w:r>
      <w:r>
        <w:rPr>
          <w:rFonts w:ascii="Times New Roman" w:hAnsi="Times New Roman" w:cs="Times New Roman"/>
          <w:sz w:val="28"/>
          <w:szCs w:val="28"/>
        </w:rPr>
        <w:t xml:space="preserve">промакивания</w:t>
      </w:r>
      <w:r>
        <w:rPr>
          <w:rFonts w:ascii="Times New Roman" w:hAnsi="Times New Roman" w:cs="Times New Roman"/>
          <w:sz w:val="28"/>
          <w:szCs w:val="28"/>
        </w:rPr>
        <w:t xml:space="preserve"> кистей.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4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распространенным изобразительным материалом являются карандаши.  Приучайте ребенка складывать их в коробку,  или ставить в специальный стакан.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4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практичны восковые мелки и карандаши, ими легко рисовать получается широкая фактурная линия.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Как правильно подготовить рабочее место?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Комната должна иметь хорошее естественное освещение.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Помните:  свет должен падать с левой стороны, чтобы не затенять рабочую поверхность.  Подберите мебель, соответствующую росту вашего ребенка. Постелите на стол клеенку, наденьте на ребенка специальный фартук.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Как оформить детские рисунки?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</w:r>
    </w:p>
    <w:p>
      <w:pPr>
        <w:pStyle w:val="677"/>
        <w:numPr>
          <w:ilvl w:val="0"/>
          <w:numId w:val="5"/>
        </w:numPr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белой бумаги вырежьте рамку так, чтобы она была чуть меньше рисунка, наложите ее на рисунок. Такая рамка называется паспарту.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5"/>
        </w:numPr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аккуратно обрезанный рисунок наклеить на плотный больший по размеру лист бумаги, цвет подберите сами, чтобы он гармонично сочетался с рисунком.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numPr>
          <w:ilvl w:val="0"/>
          <w:numId w:val="5"/>
        </w:numPr>
        <w:ind w:left="0" w:firstLine="0"/>
        <w:jc w:val="both"/>
        <w:tabs>
          <w:tab w:val="left" w:pos="28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Повесьте картину так, чтобы ребенок мог в любое время подойти и рассмотреть ее. Кроме того, постарайтесь выделить отдельную полку или ящик в столе для хранения рисунков.</w:t>
      </w:r>
      <w:r>
        <w:t xml:space="preserve"> </w:t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0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7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2"/>
    <w:next w:val="67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2"/>
    <w:next w:val="67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0"/>
    <w:uiPriority w:val="99"/>
  </w:style>
  <w:style w:type="character" w:styleId="45">
    <w:name w:val="Footer Char"/>
    <w:basedOn w:val="674"/>
    <w:link w:val="682"/>
    <w:uiPriority w:val="99"/>
  </w:style>
  <w:style w:type="paragraph" w:styleId="46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2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78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List Paragraph"/>
    <w:basedOn w:val="672"/>
    <w:uiPriority w:val="34"/>
    <w:qFormat/>
    <w:pPr>
      <w:contextualSpacing/>
      <w:ind w:left="720"/>
    </w:pPr>
  </w:style>
  <w:style w:type="character" w:styleId="678" w:customStyle="1">
    <w:name w:val="Заголовок 1 Знак"/>
    <w:basedOn w:val="674"/>
    <w:link w:val="673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679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0">
    <w:name w:val="Header"/>
    <w:basedOn w:val="672"/>
    <w:link w:val="68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4"/>
    <w:link w:val="680"/>
    <w:uiPriority w:val="99"/>
    <w:semiHidden/>
  </w:style>
  <w:style w:type="paragraph" w:styleId="682">
    <w:name w:val="Footer"/>
    <w:basedOn w:val="672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4"/>
    <w:link w:val="6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Аноним</cp:lastModifiedBy>
  <cp:revision>9</cp:revision>
  <dcterms:created xsi:type="dcterms:W3CDTF">2011-08-19T06:58:00Z</dcterms:created>
  <dcterms:modified xsi:type="dcterms:W3CDTF">2024-12-02T18:25:30Z</dcterms:modified>
</cp:coreProperties>
</file>