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53" w:rsidRDefault="00DE7953" w:rsidP="00DE7953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дошкольное образовательное учреждение</w:t>
      </w:r>
    </w:p>
    <w:p w:rsidR="00DE7953" w:rsidRDefault="00DE7953" w:rsidP="00DE79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478  г. Челябинска»</w:t>
      </w:r>
    </w:p>
    <w:p w:rsidR="00DE7953" w:rsidRDefault="00DE7953" w:rsidP="00DE795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DE7953" w:rsidRDefault="00DE7953" w:rsidP="00DE79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</w:rPr>
        <w:t xml:space="preserve">_________________________________________________________________________________________________________________  </w:t>
      </w:r>
      <w:r>
        <w:rPr>
          <w:rFonts w:ascii="Times New Roman" w:hAnsi="Times New Roman" w:cs="Times New Roman"/>
        </w:rPr>
        <w:t>ул. Чичерина, д. 4, г. Челябинск, 454100 тел: (351) 794-09-11, 795-75-07</w:t>
      </w:r>
    </w:p>
    <w:p w:rsidR="00DE7953" w:rsidRPr="000C5A11" w:rsidRDefault="00DE7953" w:rsidP="00DE7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7953" w:rsidRDefault="00DE7953" w:rsidP="00DE7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 по результатам контроля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E7953" w:rsidRPr="000C5A11" w:rsidRDefault="00DE7953" w:rsidP="00DE7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условий реализации ОП ДО И АОП ДО</w:t>
      </w: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7953" w:rsidRPr="000C5A11" w:rsidRDefault="00DE7953" w:rsidP="00DE7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Объект контроля: 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Учебно-методический комплекс </w:t>
      </w:r>
      <w:r w:rsidRPr="000C5A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программы МАДОУ «ДС № 478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Челябинска» (далее </w:t>
      </w:r>
      <w:r w:rsidRPr="000C5A11">
        <w:rPr>
          <w:rFonts w:ascii="Times New Roman" w:eastAsia="Times New Roman" w:hAnsi="Times New Roman" w:cs="Times New Roman"/>
          <w:sz w:val="24"/>
          <w:szCs w:val="24"/>
          <w:lang w:eastAsia="ar-SA"/>
        </w:rPr>
        <w:t>ОП ДО)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Адаптированной о</w:t>
      </w:r>
      <w:r w:rsidRPr="000C5A11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бразовательной программы МАДОУ «ДС № 478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5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Челябинска» (далее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C5A11">
        <w:rPr>
          <w:rFonts w:ascii="Times New Roman" w:eastAsia="Times New Roman" w:hAnsi="Times New Roman" w:cs="Times New Roman"/>
          <w:sz w:val="24"/>
          <w:szCs w:val="24"/>
          <w:lang w:eastAsia="ar-SA"/>
        </w:rPr>
        <w:t>ОП ДО).</w:t>
      </w:r>
    </w:p>
    <w:p w:rsidR="00DE7953" w:rsidRPr="000C5A11" w:rsidRDefault="00DE7953" w:rsidP="00DE7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контроля: 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</w:t>
      </w:r>
      <w:proofErr w:type="spellStart"/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сформ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УМК для реализации 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ОП ДО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АОП ДО (Программы)</w:t>
      </w: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Методы контроля: 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соотнесение образовательных задач и наличие учебно-методического комплекса с учётом возрастной периодизации.</w:t>
      </w: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Задача: 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установить степень достаточности учебно-методического комплекса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реализации целевого раздела 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ОП ДО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АОП Д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О в соответствии с задачами ФГОС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ФОП ДО, ФАОП ДО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Сроки проведения: </w:t>
      </w:r>
      <w:r w:rsidR="00E31F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февраль 2025</w:t>
      </w: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3231"/>
        <w:gridCol w:w="1688"/>
        <w:gridCol w:w="1878"/>
        <w:gridCol w:w="934"/>
        <w:gridCol w:w="942"/>
        <w:gridCol w:w="10"/>
      </w:tblGrid>
      <w:tr w:rsidR="00DE7953" w:rsidRPr="000C5A11" w:rsidTr="00DE7953">
        <w:trPr>
          <w:gridAfter w:val="1"/>
          <w:wAfter w:w="5" w:type="pct"/>
        </w:trPr>
        <w:tc>
          <w:tcPr>
            <w:tcW w:w="464" w:type="pc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1688" w:type="pc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DE7953" w:rsidRPr="000C5A11" w:rsidRDefault="00DE7953" w:rsidP="00DE795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DE7953" w:rsidRPr="000C5A11" w:rsidTr="00DE7953">
        <w:tc>
          <w:tcPr>
            <w:tcW w:w="464" w:type="pc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pct"/>
            <w:gridSpan w:val="6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ОО «Познавательное развитие». Учебно-методического комплекса достаточно для реализации следующих задач:</w:t>
            </w:r>
          </w:p>
        </w:tc>
      </w:tr>
      <w:tr w:rsidR="00DE7953" w:rsidRPr="000C5A11" w:rsidTr="00DE7953">
        <w:trPr>
          <w:gridAfter w:val="1"/>
          <w:wAfter w:w="5" w:type="pct"/>
          <w:trHeight w:val="586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интересов детей, любознательности и познавательной мотивации»</w:t>
            </w:r>
          </w:p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343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379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воображения и творческой активности»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33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 себе, других людях»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объектах окружающего мира, о свойствах и отношениях объектов окружающего мира: форме»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 объектах окружающего мира, о свойствах и отношениях объектов окружающего мира:  цвете»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  <w:vMerge w:val="restar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  <w:vMerge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pct"/>
            <w:vMerge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vMerge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объектах окружающего мира, о свойствах и отношениях объектов окружающего мира: размере»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объектах окружающего мира, о свойствах и отношениях объектов окружающего мира: материале, звучании, ритме, темпе»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Дошкольный возраст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объектах окружающего мира, о свойствах и отношениях объектов окружающего мира: количестве, числе»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«формирование первичных представлений об объектах окружающего мира, о свойствах и отношениях объектов окружающего мира: части и целом»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объектах окружающего мира, о свойствах и отношениях объектов окружающего мира: пространстве и времени»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объектах окружающего мира, о свойствах и отношениях объектов окружающего мира: движения и покоя»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1.12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 причинах и следствиях» </w:t>
            </w:r>
          </w:p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12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 малой родине и Отечестве, представлений о социокультурных ценностях нашего народа»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078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4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об отечественных традициях и праздниках»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6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34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первичных представлений о планете Земля как общем доме людей, об особенностях ее природы, многообразии стран и народов мира»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c>
          <w:tcPr>
            <w:tcW w:w="464" w:type="pc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pct"/>
            <w:gridSpan w:val="6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ОО «Социально-коммуникативное развитие».  Учебно-методического комплекса достаточно для реализации следующих задач:</w:t>
            </w: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«усвоение норм и ценностей, принятых в обществе, включая моральные и нравственные ценности»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общения и взаимодействия ребенка со взрослыми»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общения и взаимодействия ребенка со сверстниками»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«формирование готовности к совместной деятельности со сверстниками»</w:t>
            </w:r>
          </w:p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уважительного отношения и чувства принадлежности к своей семье и к сообществу детей и взрослых в Организации»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6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«становление самостоятельности, целенаправленности и </w:t>
            </w:r>
            <w:proofErr w:type="spellStart"/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собственных действий»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позитивных установок к различным видам труда и творчества»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7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основ безопасного поведения в быту, социуме»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7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2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основ безопасного поведения в природе» </w:t>
            </w:r>
          </w:p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2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E31FF0">
        <w:trPr>
          <w:trHeight w:val="641"/>
        </w:trPr>
        <w:tc>
          <w:tcPr>
            <w:tcW w:w="464" w:type="pc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pct"/>
            <w:gridSpan w:val="6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ОО «Речевое развитие». Учебно-методического комплекса достаточно для реализации следующих задач:</w:t>
            </w:r>
          </w:p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компетенции «владение речью как средством общения и культуры»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«обогащение активного словаря»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связной речи»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грамматически правильной диалогической и монологической речи»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речевого творчества»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звуковой и интонационной культуры речи»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фонематического слуха»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книжной культурой»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детской литературой»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9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«развивать понимание на слух текстов различных жанров детской литературы»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звуковой аналитико-синтетической активности как предпосылки обучения грамоте»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E31FF0">
        <w:trPr>
          <w:trHeight w:val="557"/>
        </w:trPr>
        <w:tc>
          <w:tcPr>
            <w:tcW w:w="464" w:type="pc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536" w:type="pct"/>
            <w:gridSpan w:val="6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ОО «Физическое развитие». Учебно-методического комплекса достаточно для реализации следующих задач:</w:t>
            </w:r>
          </w:p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28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«приобретение опыта двигательной деятельности детей: в том числе связанной с выполнением упражнений, направленных на развитие физических качеств»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10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917"/>
        </w:trPr>
        <w:tc>
          <w:tcPr>
            <w:tcW w:w="464" w:type="pct"/>
            <w:vMerge w:val="restart"/>
            <w:tcBorders>
              <w:bottom w:val="single" w:sz="4" w:space="0" w:color="auto"/>
            </w:tcBorders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688" w:type="pct"/>
            <w:vMerge w:val="restart"/>
            <w:tcBorders>
              <w:bottom w:val="single" w:sz="4" w:space="0" w:color="auto"/>
            </w:tcBorders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равновесия, координации движения, крупной моторики»  </w:t>
            </w: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мелкой моторики обеих рук»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начальных представлений о некоторых видах спорта»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«овладение подвижными играми с правилами»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24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1317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trHeight w:val="502"/>
        </w:trPr>
        <w:tc>
          <w:tcPr>
            <w:tcW w:w="464" w:type="pc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pct"/>
            <w:gridSpan w:val="6"/>
          </w:tcPr>
          <w:p w:rsidR="00DE7953" w:rsidRPr="000C5A11" w:rsidRDefault="00DE7953" w:rsidP="00DE7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 «Художественно-эстетическое развитие». Учебно-методического комплекса достаточно для реализации следующих задач:</w:t>
            </w: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предпосылок ценностно-смыслового восприятия и понимания произведений словесного искусства»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предпосылок ценностно-смыслового восприятия и понимания произведений музыкального искусства»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2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предпосылок ценностно-смыслового восприятия и понимания произведений изобразительного искусства»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724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3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предпосылок ценностно-смыслового восприятия мира природы»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412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становление эстетического отношения к окружающему миру»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элементарных представлений о видах искусства»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55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«формирование восприятия музыки, художественной литературы, фольклора»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«стимулирование сопереживания персонажам художественных произведений»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«реализации самостоятельной творческой изобразительной деятельности детей»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90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07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«реализации самостоятельной творческой конструктивно-модельной деятельности детей»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674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840"/>
        </w:trPr>
        <w:tc>
          <w:tcPr>
            <w:tcW w:w="464" w:type="pct"/>
            <w:vMerge w:val="restart"/>
          </w:tcPr>
          <w:p w:rsidR="00DE7953" w:rsidRPr="000C5A11" w:rsidRDefault="00DE7953" w:rsidP="00DE7953">
            <w:pPr>
              <w:spacing w:after="0" w:line="240" w:lineRule="auto"/>
              <w:ind w:right="-1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5.11</w:t>
            </w:r>
          </w:p>
        </w:tc>
        <w:tc>
          <w:tcPr>
            <w:tcW w:w="1688" w:type="pct"/>
            <w:vMerge w:val="restart"/>
          </w:tcPr>
          <w:p w:rsidR="00DE7953" w:rsidRPr="000C5A11" w:rsidRDefault="00DE7953" w:rsidP="00DE7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«реализации самостоятельной творческой музыкальной деятельности детей»  </w:t>
            </w: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Ранний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68"/>
        </w:trPr>
        <w:tc>
          <w:tcPr>
            <w:tcW w:w="464" w:type="pct"/>
            <w:vMerge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pct"/>
            <w:vMerge/>
          </w:tcPr>
          <w:p w:rsidR="00DE7953" w:rsidRPr="000C5A11" w:rsidRDefault="00DE7953" w:rsidP="00DE7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Дошкольный </w:t>
            </w:r>
          </w:p>
        </w:tc>
        <w:tc>
          <w:tcPr>
            <w:tcW w:w="981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имеется «+»/ </w:t>
            </w:r>
          </w:p>
          <w:p w:rsidR="00DE7953" w:rsidRPr="000C5A11" w:rsidRDefault="00DE7953" w:rsidP="00DE79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имеется «-»</w:t>
            </w:r>
          </w:p>
        </w:tc>
        <w:tc>
          <w:tcPr>
            <w:tcW w:w="488" w:type="pct"/>
          </w:tcPr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2" w:type="pct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953" w:rsidRPr="000C5A11" w:rsidTr="00DE7953">
        <w:trPr>
          <w:gridAfter w:val="1"/>
          <w:wAfter w:w="5" w:type="pct"/>
          <w:trHeight w:val="568"/>
        </w:trPr>
        <w:tc>
          <w:tcPr>
            <w:tcW w:w="3034" w:type="pct"/>
            <w:gridSpan w:val="3"/>
          </w:tcPr>
          <w:p w:rsidR="00DE7953" w:rsidRPr="000C5A11" w:rsidRDefault="00DE7953" w:rsidP="00DE79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оценка</w:t>
            </w:r>
          </w:p>
          <w:p w:rsidR="00DE7953" w:rsidRPr="000C5A11" w:rsidRDefault="00DE7953" w:rsidP="00DE7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961" w:type="pct"/>
            <w:gridSpan w:val="3"/>
          </w:tcPr>
          <w:p w:rsidR="00DE7953" w:rsidRPr="000C5A11" w:rsidRDefault="00DE7953" w:rsidP="00DE7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5A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3 балла баллов </w:t>
            </w:r>
          </w:p>
        </w:tc>
      </w:tr>
    </w:tbl>
    <w:p w:rsidR="00DE7953" w:rsidRPr="000C5A11" w:rsidRDefault="00DE7953" w:rsidP="00DE79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Резюме</w:t>
      </w:r>
    </w:p>
    <w:p w:rsidR="00DE7953" w:rsidRPr="00E31FF0" w:rsidRDefault="00DE7953" w:rsidP="00DE79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>Реализуем</w:t>
      </w:r>
      <w:r w:rsidR="00BF44BC"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>ые</w:t>
      </w:r>
      <w:r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 xml:space="preserve"> в Учреждении ОП ДО  и АОП ДО</w:t>
      </w:r>
      <w:r w:rsidR="00BF44BC"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>,</w:t>
      </w:r>
      <w:r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 xml:space="preserve"> разработан</w:t>
      </w:r>
      <w:r w:rsidR="00BF44BC"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>н</w:t>
      </w:r>
      <w:r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>ы</w:t>
      </w:r>
      <w:r w:rsidR="00BF44BC"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>е</w:t>
      </w:r>
      <w:r w:rsidRPr="00E31FF0">
        <w:rPr>
          <w:rFonts w:ascii="Times New Roman" w:eastAsia="Times New Roman" w:hAnsi="Times New Roman" w:cs="Times New Roman"/>
          <w:color w:val="00000A"/>
          <w:kern w:val="20"/>
          <w:sz w:val="24"/>
          <w:szCs w:val="24"/>
        </w:rPr>
        <w:t xml:space="preserve"> 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соответствии с </w:t>
      </w:r>
      <w:r w:rsidRPr="00E31FF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Федеральным законом «Об образовании в Российской Федерации» (Федеральный закон Российской Федерации от 29 декабря 2012 г. N 273-ФЗ «Об образовании в Российской Федерации»), Ф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>едеральным государственным образовательным стандартом дошкольного образования (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Приказ Министерства образования и науки Российской Федерации от 17 октября 2013 г. N 1155</w:t>
      </w:r>
      <w:r w:rsidR="00E31FF0"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, в редакции приказа </w:t>
      </w:r>
      <w:proofErr w:type="spellStart"/>
      <w:r w:rsidR="00E31FF0"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Минпросвещения</w:t>
      </w:r>
      <w:proofErr w:type="spellEnd"/>
      <w:r w:rsidR="00E31FF0"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России</w:t>
      </w:r>
      <w:proofErr w:type="gramEnd"/>
      <w:r w:rsidR="00E31FF0"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от 08.11.2020 г. № 955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)</w:t>
      </w:r>
      <w:r w:rsidR="00BF44BC"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, 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ФОП ДО (приказ Министерства просвещения Российской федерации от 25.11.2022 № 1028)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E31FF0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и ФАОП ДО (приказ 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Министерства просвещения Российской федерации от 24.11.2022 № 1022)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 Для разработки Программ была использована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>Вераксы</w:t>
      </w:r>
      <w:proofErr w:type="spellEnd"/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соответствующая требованиям ФГОС ДО, </w:t>
      </w:r>
      <w:r w:rsidRPr="00E31FF0">
        <w:rPr>
          <w:rFonts w:ascii="Times New Roman" w:eastAsia="Calibri" w:hAnsi="Times New Roman" w:cs="Times New Roman"/>
          <w:color w:val="00000A"/>
          <w:sz w:val="24"/>
          <w:szCs w:val="24"/>
        </w:rPr>
        <w:t>рекомендованная МОН РФ</w:t>
      </w:r>
      <w:r w:rsidRPr="00E31FF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:rsidR="00DE7953" w:rsidRPr="000C5A11" w:rsidRDefault="00DE7953" w:rsidP="00DE795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УМК </w:t>
      </w:r>
      <w:r w:rsidRPr="000C5A11">
        <w:rPr>
          <w:rFonts w:ascii="Times New Roman" w:hAnsi="Times New Roman" w:cs="Times New Roman"/>
          <w:sz w:val="24"/>
          <w:szCs w:val="24"/>
        </w:rPr>
        <w:t xml:space="preserve">включены методики, которые обеспечивают приоритет активных методов обучения, ориентированы на самостоятельность и самодеятельность детей, позитивные эмоциональные переживания и успех, позволяющие создать в процессе образовательной деятельности благоприятный психологический климат, эмоциональный комфорт каждому воспитаннику. </w:t>
      </w:r>
    </w:p>
    <w:p w:rsidR="00DE7953" w:rsidRPr="000C5A11" w:rsidRDefault="00DE7953" w:rsidP="00DE795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5A11"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spellStart"/>
      <w:r w:rsidRPr="000C5A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5A11">
        <w:rPr>
          <w:rFonts w:ascii="Times New Roman" w:hAnsi="Times New Roman" w:cs="Times New Roman"/>
          <w:sz w:val="24"/>
          <w:szCs w:val="24"/>
        </w:rPr>
        <w:t xml:space="preserve"> УМК для реализации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Pr="000C5A11">
        <w:rPr>
          <w:rFonts w:ascii="Times New Roman" w:hAnsi="Times New Roman" w:cs="Times New Roman"/>
          <w:sz w:val="24"/>
          <w:szCs w:val="24"/>
        </w:rPr>
        <w:t xml:space="preserve"> осуществлялось соотнесением образовательных задач ФГОС ДО</w:t>
      </w:r>
      <w:r w:rsidR="00D46EF7">
        <w:rPr>
          <w:rFonts w:ascii="Times New Roman" w:hAnsi="Times New Roman" w:cs="Times New Roman"/>
          <w:sz w:val="24"/>
          <w:szCs w:val="24"/>
        </w:rPr>
        <w:t>, ФОП ДО и ФАОП ДО,</w:t>
      </w:r>
      <w:r w:rsidRPr="000C5A11">
        <w:rPr>
          <w:rFonts w:ascii="Times New Roman" w:hAnsi="Times New Roman" w:cs="Times New Roman"/>
          <w:sz w:val="24"/>
          <w:szCs w:val="24"/>
        </w:rPr>
        <w:t xml:space="preserve"> наличием учебно-методического комплекса для реализации каждой задачи. </w:t>
      </w:r>
    </w:p>
    <w:p w:rsidR="00DE7953" w:rsidRPr="000C5A11" w:rsidRDefault="00DE7953" w:rsidP="00DE795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5A11">
        <w:rPr>
          <w:rFonts w:ascii="Times New Roman" w:hAnsi="Times New Roman" w:cs="Times New Roman"/>
          <w:sz w:val="24"/>
          <w:szCs w:val="24"/>
        </w:rPr>
        <w:t xml:space="preserve">В Учреждении разработаны качественные авторские методические материалы по образовательной работе с детьми и родителями </w:t>
      </w:r>
      <w:r w:rsidR="00E31FF0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0C5A11">
        <w:rPr>
          <w:rFonts w:ascii="Times New Roman" w:hAnsi="Times New Roman" w:cs="Times New Roman"/>
          <w:sz w:val="24"/>
          <w:szCs w:val="24"/>
        </w:rPr>
        <w:t xml:space="preserve">воспитанников, соответствующие концептуальным идеям ФГОС </w:t>
      </w:r>
      <w:proofErr w:type="gramStart"/>
      <w:r w:rsidRPr="000C5A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C5A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C5A11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0C5A11">
        <w:rPr>
          <w:rFonts w:ascii="Times New Roman" w:hAnsi="Times New Roman" w:cs="Times New Roman"/>
          <w:sz w:val="24"/>
          <w:szCs w:val="24"/>
        </w:rPr>
        <w:t xml:space="preserve"> потребностям, интересам и мотивам родителей воспитанников, педагогов </w:t>
      </w:r>
      <w:r w:rsidR="00BF44BC">
        <w:rPr>
          <w:rFonts w:ascii="Times New Roman" w:hAnsi="Times New Roman" w:cs="Times New Roman"/>
          <w:sz w:val="24"/>
          <w:szCs w:val="24"/>
        </w:rPr>
        <w:t>Учреждения</w:t>
      </w:r>
      <w:r w:rsidRPr="000C5A11">
        <w:rPr>
          <w:rFonts w:ascii="Times New Roman" w:hAnsi="Times New Roman" w:cs="Times New Roman"/>
          <w:sz w:val="24"/>
          <w:szCs w:val="24"/>
        </w:rPr>
        <w:t xml:space="preserve">. Содержание авторских методических материалов направлено на разностороннее развитие детей с учетом возрастных и индивидуальных особенностей. </w:t>
      </w:r>
    </w:p>
    <w:p w:rsidR="00DE7953" w:rsidRPr="000C5A11" w:rsidRDefault="00DE7953" w:rsidP="00DE795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C5A11">
        <w:rPr>
          <w:rFonts w:ascii="Times New Roman" w:hAnsi="Times New Roman" w:cs="Times New Roman"/>
          <w:sz w:val="24"/>
          <w:szCs w:val="24"/>
        </w:rPr>
        <w:t xml:space="preserve">В УМК имеется перечень документов, используемых при разработке методических материалов, отражающих специфику </w:t>
      </w:r>
      <w:r w:rsidR="00D46EF7">
        <w:rPr>
          <w:rFonts w:ascii="Times New Roman" w:hAnsi="Times New Roman" w:cs="Times New Roman"/>
          <w:sz w:val="24"/>
          <w:szCs w:val="24"/>
        </w:rPr>
        <w:t>Программ</w:t>
      </w:r>
      <w:r w:rsidRPr="000C5A11">
        <w:rPr>
          <w:rFonts w:ascii="Times New Roman" w:hAnsi="Times New Roman" w:cs="Times New Roman"/>
          <w:sz w:val="24"/>
          <w:szCs w:val="24"/>
        </w:rPr>
        <w:t>, актуальность и новизну.</w:t>
      </w:r>
    </w:p>
    <w:p w:rsidR="00DE7953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 по результатам контроля:</w:t>
      </w:r>
    </w:p>
    <w:p w:rsidR="00DE7953" w:rsidRPr="000C5A11" w:rsidRDefault="00DE7953" w:rsidP="00DE79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>Старшему воспитателю контролировать актуальность учебно-методического комплекса для реализации Программ</w:t>
      </w:r>
      <w:r w:rsidR="00D46EF7">
        <w:rPr>
          <w:rFonts w:ascii="Times New Roman" w:eastAsia="Calibri" w:hAnsi="Times New Roman" w:cs="Times New Roman"/>
          <w:sz w:val="24"/>
          <w:szCs w:val="24"/>
          <w:lang w:eastAsia="en-US"/>
        </w:rPr>
        <w:t>, П</w:t>
      </w:r>
      <w:r w:rsidR="00BF44BC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дагогическому совету </w:t>
      </w:r>
      <w:r w:rsidR="00BF44BC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</w:t>
      </w:r>
      <w:r w:rsidRPr="000C5A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продолжать оснащение УМК методическими разработками, авторскими работами, ЭОР, ЦОР. </w:t>
      </w:r>
    </w:p>
    <w:p w:rsidR="00DE7953" w:rsidRPr="000C5A11" w:rsidRDefault="00DE7953" w:rsidP="00DE7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7953" w:rsidRPr="000C5A11" w:rsidRDefault="00BF44BC" w:rsidP="00DE7953">
      <w:pPr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Дата: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28</w:t>
      </w:r>
      <w:r w:rsidR="00DE795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февраля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2025</w:t>
      </w:r>
      <w:bookmarkStart w:id="0" w:name="_GoBack"/>
      <w:bookmarkEnd w:id="0"/>
      <w:r w:rsidR="00DE7953" w:rsidRPr="000C5A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г.</w:t>
      </w:r>
    </w:p>
    <w:p w:rsidR="00D5653E" w:rsidRDefault="00DE7953" w:rsidP="00D46EF7">
      <w:pPr>
        <w:suppressAutoHyphens/>
        <w:jc w:val="both"/>
      </w:pPr>
      <w:r w:rsidRPr="000C5A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Старший воспитатель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</w:t>
      </w:r>
      <w:r w:rsidRPr="000C5A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Е.В. </w:t>
      </w:r>
      <w:proofErr w:type="spellStart"/>
      <w:r w:rsidRPr="000C5A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Ромашина</w:t>
      </w:r>
      <w:proofErr w:type="spellEnd"/>
      <w:r w:rsidRPr="000C5A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sectPr w:rsidR="00D5653E" w:rsidSect="0074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7CBC"/>
    <w:multiLevelType w:val="hybridMultilevel"/>
    <w:tmpl w:val="E6FE4A14"/>
    <w:lvl w:ilvl="0" w:tplc="E7BE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E110CE"/>
    <w:multiLevelType w:val="hybridMultilevel"/>
    <w:tmpl w:val="BE7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B34C1"/>
    <w:rsid w:val="007434D5"/>
    <w:rsid w:val="00AB34C1"/>
    <w:rsid w:val="00BF44BC"/>
    <w:rsid w:val="00D46EF7"/>
    <w:rsid w:val="00D5653E"/>
    <w:rsid w:val="00DE7953"/>
    <w:rsid w:val="00E3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79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9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7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2024-05-29T06:54:00Z</dcterms:created>
  <dcterms:modified xsi:type="dcterms:W3CDTF">2025-06-09T05:32:00Z</dcterms:modified>
</cp:coreProperties>
</file>